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882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Автономной некоммерческой организацией «Цифровой полигон»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Крупицкого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Крупицкий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организацией «Цифровой </w:t>
      </w:r>
      <w:r>
        <w:rPr>
          <w:rFonts w:ascii="Times New Roman" w:eastAsia="Times New Roman" w:hAnsi="Times New Roman" w:cs="Times New Roman"/>
        </w:rPr>
        <w:t>полигон»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зд.19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>квартал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п.5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Крупицкий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Крупицкого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организацией «Цифровой </w:t>
      </w:r>
      <w:r>
        <w:rPr>
          <w:rFonts w:ascii="Times New Roman" w:eastAsia="Times New Roman" w:hAnsi="Times New Roman" w:cs="Times New Roman"/>
        </w:rPr>
        <w:t>полигон»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Крупицкого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